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Đơn vị: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Bộ phận: ................................................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PHIẾU NHẬP KHO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 ...... tháng ...... năm 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Nợ: ................ / Có: 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Họ và tên người giao hàng: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Theo hóa đơn/hợp đồng số: ................ ngày ...... tháng ...... năm 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Lý do nhập kho: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Nhập tại kho (ngăn lô), địa điểm: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Bảng kê vật tư, hàng hóa nhập kho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STT | Tên, nhãn hiệu, quy cách | Mã số | Đơn vị tính | Số lượng (theo chứng từ / thực nhập) | Đơn giá | Thành tiền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 | ................ | ...... | ...... | ...... / ...... | ...... | 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 | ................ | ...... | ...... | ...... / ...... | ...... | 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Cộng thành tiền (bằng chữ):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Tổng số chứng từ gốc kèm theo: ................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LẬP PHIẾU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GIAO HÀNG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THỦ KHO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KẾ TOÁN TRƯỞNG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