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06-TT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LAI THU TIỀN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Quyển số: ................ Số: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Họ và tên người nộp tiền: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Nội dung thu: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thu (bằng số):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thu (bằng chữ):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Biên lai này được lập thành ...... liên, giao cho người nộp tiền 01 liên.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NỘP TIỀN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THU TIỀN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